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C6A5" w14:textId="77777777" w:rsidR="002A607D" w:rsidRDefault="002A607D" w:rsidP="002A607D">
      <w:pPr>
        <w:pStyle w:val="Sinespaciado"/>
        <w:tabs>
          <w:tab w:val="left" w:pos="708"/>
          <w:tab w:val="left" w:pos="2220"/>
        </w:tabs>
        <w:jc w:val="center"/>
        <w:rPr>
          <w:rFonts w:ascii="Arial" w:hAnsi="Arial" w:cs="Arial"/>
          <w:b/>
          <w:sz w:val="24"/>
          <w:szCs w:val="24"/>
        </w:rPr>
      </w:pPr>
      <w:r w:rsidRPr="002A607D">
        <w:rPr>
          <w:rFonts w:ascii="Arial" w:hAnsi="Arial" w:cs="Arial"/>
          <w:b/>
          <w:sz w:val="24"/>
          <w:szCs w:val="24"/>
        </w:rPr>
        <w:t>ANUNCIA GOBIERNO DE BJ FECHA DE ENTREGA DE BECAS PARA ALUMNOS DE SECUNDARIA</w:t>
      </w:r>
    </w:p>
    <w:p w14:paraId="1BAF3918" w14:textId="79FC7426" w:rsidR="00C95B12" w:rsidRPr="00C95B12" w:rsidRDefault="00C95B12" w:rsidP="00BE6B39">
      <w:pPr>
        <w:pStyle w:val="Sinespaciado"/>
        <w:tabs>
          <w:tab w:val="left" w:pos="708"/>
          <w:tab w:val="left" w:pos="2220"/>
        </w:tabs>
        <w:jc w:val="both"/>
        <w:rPr>
          <w:rFonts w:ascii="Arial" w:hAnsi="Arial" w:cs="Arial"/>
          <w:sz w:val="24"/>
          <w:szCs w:val="24"/>
        </w:rPr>
      </w:pPr>
      <w:r w:rsidRPr="00C95B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2DB3900" w14:textId="77777777" w:rsidR="002A607D" w:rsidRPr="002A607D" w:rsidRDefault="00C95B12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5B12">
        <w:rPr>
          <w:rFonts w:ascii="Arial" w:hAnsi="Arial" w:cs="Arial"/>
          <w:b/>
          <w:sz w:val="24"/>
          <w:szCs w:val="24"/>
        </w:rPr>
        <w:t>Cancún, Q. R., a 1</w:t>
      </w:r>
      <w:r w:rsidR="00BE6B39">
        <w:rPr>
          <w:rFonts w:ascii="Arial" w:hAnsi="Arial" w:cs="Arial"/>
          <w:b/>
          <w:sz w:val="24"/>
          <w:szCs w:val="24"/>
        </w:rPr>
        <w:t>6</w:t>
      </w:r>
      <w:r w:rsidRPr="00C95B12">
        <w:rPr>
          <w:rFonts w:ascii="Arial" w:hAnsi="Arial" w:cs="Arial"/>
          <w:b/>
          <w:sz w:val="24"/>
          <w:szCs w:val="24"/>
        </w:rPr>
        <w:t xml:space="preserve"> de julio de 2024.-</w:t>
      </w:r>
      <w:r w:rsidRPr="00C95B12">
        <w:rPr>
          <w:rFonts w:ascii="Arial" w:hAnsi="Arial" w:cs="Arial"/>
          <w:sz w:val="24"/>
          <w:szCs w:val="24"/>
        </w:rPr>
        <w:t xml:space="preserve"> </w:t>
      </w:r>
      <w:r w:rsidR="002A607D" w:rsidRPr="002A607D">
        <w:rPr>
          <w:rFonts w:ascii="Arial" w:hAnsi="Arial" w:cs="Arial"/>
          <w:sz w:val="24"/>
          <w:szCs w:val="24"/>
        </w:rPr>
        <w:t xml:space="preserve">Con el fin de apoyar a las familias </w:t>
      </w:r>
      <w:proofErr w:type="spellStart"/>
      <w:r w:rsidR="002A607D" w:rsidRPr="002A607D">
        <w:rPr>
          <w:rFonts w:ascii="Arial" w:hAnsi="Arial" w:cs="Arial"/>
          <w:sz w:val="24"/>
          <w:szCs w:val="24"/>
        </w:rPr>
        <w:t>benitojuarenses</w:t>
      </w:r>
      <w:proofErr w:type="spellEnd"/>
      <w:r w:rsidR="002A607D" w:rsidRPr="002A607D">
        <w:rPr>
          <w:rFonts w:ascii="Arial" w:hAnsi="Arial" w:cs="Arial"/>
          <w:sz w:val="24"/>
          <w:szCs w:val="24"/>
        </w:rPr>
        <w:t xml:space="preserve"> e incentivar a que más niñas, niños y jóvenes concluyan su educación escolar, las autoridades municipales, a través de la Dirección General de Educación, dieron a conocer la fecha del pago de becas del segundo periodo del Ciclo Escolar 2023-2024, para los alumnos de nivel secundaria del programa “Calidad Educativa e Impulso al Desarrollo Humano”.</w:t>
      </w:r>
    </w:p>
    <w:p w14:paraId="3F26A0AC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EEC0FF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>La entrega se efectuará el martes 23 de julio de 08:00 a 15:00 horas en las instalaciones del Centro de Bachillerato Tecnológico, Industrial y de Servicios (CBTIS 111), ubicado en la Supermanzana 1, Manzana 1, Lote 1.</w:t>
      </w:r>
    </w:p>
    <w:p w14:paraId="2D6EE0A9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 xml:space="preserve"> </w:t>
      </w:r>
    </w:p>
    <w:p w14:paraId="11AD8E10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 xml:space="preserve">Para que se otorgue dicho apoyo es importante que los beneficiarios acudan en el horario asignado por personal de la dependencia con su respectivo folio de confirmación. </w:t>
      </w:r>
    </w:p>
    <w:p w14:paraId="4A2FA70C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2849C8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>Los requisitos para recibir el pago son los siguientes: ser parte del padrón vigente; presentar INE vigente o pasaporte del padre, madre o tutor que aparece en el padrón (original y copia); presentar la credencial escolar vigente y refrendada del alumno o Constancia de Estudios vigente y sellada sobre la foto (original y copia en cualquier de los casos).</w:t>
      </w:r>
    </w:p>
    <w:p w14:paraId="21A35001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 xml:space="preserve"> </w:t>
      </w:r>
    </w:p>
    <w:p w14:paraId="114101BF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>Además, la entrega del recibo de pago se realizará únicamente a la persona cuyo nombre aparezca en el apartado correspondiente a: “Nombre o tutor” que se observa en el padrón; y solo será autorizada a terceros única y exclusivamente en casos de fuerza mayor, mediante una Carta Poder que cumpla los requisitos legales y documentales que le sean requeridos para la entrega de la orden de pago.</w:t>
      </w:r>
    </w:p>
    <w:p w14:paraId="05ECA587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 xml:space="preserve"> </w:t>
      </w:r>
    </w:p>
    <w:p w14:paraId="6296D4CD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>Sin excepción, el cobro de la beca solo podrá ser otorgado mediante la orden de pago entregada en la fecha, lugar y horario establecido por el Comité; así como el pago que efectúe el banco, ya que es la única institución acreditada para hacerlo y sin opción para hacerlo por otro medio.</w:t>
      </w:r>
    </w:p>
    <w:p w14:paraId="4F6EB57B" w14:textId="77777777" w:rsidR="002A607D" w:rsidRPr="002A607D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 xml:space="preserve"> </w:t>
      </w:r>
    </w:p>
    <w:p w14:paraId="0DF82E13" w14:textId="653516EF" w:rsidR="00EF4CA2" w:rsidRDefault="002A607D" w:rsidP="002A6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607D">
        <w:rPr>
          <w:rFonts w:ascii="Arial" w:hAnsi="Arial" w:cs="Arial"/>
          <w:sz w:val="24"/>
          <w:szCs w:val="24"/>
        </w:rPr>
        <w:t xml:space="preserve">El padrón impreso de beneficiarios podrá consultarse de lunes a viernes de 09:00 a 16:00 horas en las siguientes sedes: Secretaría Municipal de Desarrollo Social y Económico, ubicada en la Supermanzana 2, manzana 1, lote 30 en el edificio Jade sobre la Av. Nader; en la Dirección General de Educación Municipal, ubicada en la Supermanzana 507, manzana 14, lote 1, Fraccionamiento </w:t>
      </w:r>
      <w:proofErr w:type="spellStart"/>
      <w:r w:rsidRPr="002A607D">
        <w:rPr>
          <w:rFonts w:ascii="Arial" w:hAnsi="Arial" w:cs="Arial"/>
          <w:sz w:val="24"/>
          <w:szCs w:val="24"/>
        </w:rPr>
        <w:t>Ek</w:t>
      </w:r>
      <w:proofErr w:type="spellEnd"/>
      <w:r w:rsidRPr="002A607D">
        <w:rPr>
          <w:rFonts w:ascii="Arial" w:hAnsi="Arial" w:cs="Arial"/>
          <w:sz w:val="24"/>
          <w:szCs w:val="24"/>
        </w:rPr>
        <w:t xml:space="preserve"> Balam; y vía telefónica al 998-893-7743 y al 998-887-5727.</w:t>
      </w:r>
    </w:p>
    <w:p w14:paraId="76714792" w14:textId="77777777" w:rsidR="00EF4CA2" w:rsidRDefault="00EF4CA2" w:rsidP="00BE6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5AC345" w14:textId="77777777" w:rsidR="00C95B12" w:rsidRPr="00C95B12" w:rsidRDefault="00C95B12" w:rsidP="00C95B1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F50717" w14:textId="48B6FF83" w:rsidR="006E1EDD" w:rsidRPr="00C95B12" w:rsidRDefault="00C95B12" w:rsidP="002A607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95B12">
        <w:rPr>
          <w:rFonts w:ascii="Arial" w:hAnsi="Arial" w:cs="Arial"/>
          <w:sz w:val="24"/>
          <w:szCs w:val="24"/>
        </w:rPr>
        <w:t>************</w:t>
      </w:r>
      <w:r w:rsidR="006E1EDD">
        <w:rPr>
          <w:rFonts w:ascii="Arial" w:hAnsi="Arial" w:cs="Arial"/>
          <w:sz w:val="24"/>
          <w:szCs w:val="24"/>
        </w:rPr>
        <w:t xml:space="preserve"> </w:t>
      </w:r>
    </w:p>
    <w:sectPr w:rsidR="006E1EDD" w:rsidRPr="00C95B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B635" w14:textId="77777777" w:rsidR="002C5C26" w:rsidRDefault="002C5C26" w:rsidP="0092028B">
      <w:r>
        <w:separator/>
      </w:r>
    </w:p>
  </w:endnote>
  <w:endnote w:type="continuationSeparator" w:id="0">
    <w:p w14:paraId="14AAA49A" w14:textId="77777777" w:rsidR="002C5C26" w:rsidRDefault="002C5C2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94B6" w14:textId="77777777" w:rsidR="002C5C26" w:rsidRDefault="002C5C26" w:rsidP="0092028B">
      <w:r>
        <w:separator/>
      </w:r>
    </w:p>
  </w:footnote>
  <w:footnote w:type="continuationSeparator" w:id="0">
    <w:p w14:paraId="49E0EC05" w14:textId="77777777" w:rsidR="002C5C26" w:rsidRDefault="002C5C2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752128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95B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  <w:r w:rsidR="00E766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752128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95B12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  <w:r w:rsidR="00E7662D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5691">
    <w:abstractNumId w:val="4"/>
  </w:num>
  <w:num w:numId="2" w16cid:durableId="258561835">
    <w:abstractNumId w:val="10"/>
  </w:num>
  <w:num w:numId="3" w16cid:durableId="2121796463">
    <w:abstractNumId w:val="0"/>
  </w:num>
  <w:num w:numId="4" w16cid:durableId="933367649">
    <w:abstractNumId w:val="6"/>
  </w:num>
  <w:num w:numId="5" w16cid:durableId="713117757">
    <w:abstractNumId w:val="2"/>
  </w:num>
  <w:num w:numId="6" w16cid:durableId="691343770">
    <w:abstractNumId w:val="7"/>
  </w:num>
  <w:num w:numId="7" w16cid:durableId="1054894453">
    <w:abstractNumId w:val="8"/>
  </w:num>
  <w:num w:numId="8" w16cid:durableId="1667367584">
    <w:abstractNumId w:val="3"/>
  </w:num>
  <w:num w:numId="9" w16cid:durableId="1592734121">
    <w:abstractNumId w:val="9"/>
  </w:num>
  <w:num w:numId="10" w16cid:durableId="1252660430">
    <w:abstractNumId w:val="1"/>
  </w:num>
  <w:num w:numId="11" w16cid:durableId="1155224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A607D"/>
    <w:rsid w:val="002C5397"/>
    <w:rsid w:val="002C5C26"/>
    <w:rsid w:val="002F0C8B"/>
    <w:rsid w:val="00303DED"/>
    <w:rsid w:val="0031557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6E1EDD"/>
    <w:rsid w:val="00704C8C"/>
    <w:rsid w:val="007B65EE"/>
    <w:rsid w:val="007B7D35"/>
    <w:rsid w:val="007D1B2A"/>
    <w:rsid w:val="00814EC3"/>
    <w:rsid w:val="00861A80"/>
    <w:rsid w:val="0088559A"/>
    <w:rsid w:val="008A348D"/>
    <w:rsid w:val="008F70CC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6B39"/>
    <w:rsid w:val="00BE74D0"/>
    <w:rsid w:val="00C45670"/>
    <w:rsid w:val="00C54264"/>
    <w:rsid w:val="00C95B12"/>
    <w:rsid w:val="00D23899"/>
    <w:rsid w:val="00DA3718"/>
    <w:rsid w:val="00DB3D5F"/>
    <w:rsid w:val="00DC077B"/>
    <w:rsid w:val="00E7662D"/>
    <w:rsid w:val="00E90C7C"/>
    <w:rsid w:val="00EA339E"/>
    <w:rsid w:val="00EC2741"/>
    <w:rsid w:val="00ED2113"/>
    <w:rsid w:val="00EF0725"/>
    <w:rsid w:val="00EF4CA2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5</cp:revision>
  <dcterms:created xsi:type="dcterms:W3CDTF">2024-07-15T00:59:00Z</dcterms:created>
  <dcterms:modified xsi:type="dcterms:W3CDTF">2024-07-16T16:11:00Z</dcterms:modified>
</cp:coreProperties>
</file>